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FA9" w:rsidRDefault="00171698" w:rsidP="001716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Лекция 3</w:t>
      </w:r>
    </w:p>
    <w:p w:rsidR="00171698" w:rsidRDefault="00171698" w:rsidP="001716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1698" w:rsidRPr="00171698" w:rsidRDefault="00171698" w:rsidP="00171698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7169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ВЛИЯНИЕ КЛИМАТА И ПОГОДЫ НА СОСТОЯНИЕ ДОРОГ И УСЛОВИЯ ДВИЖЕНИЯ АВТОМОБИЛЕЙ</w:t>
      </w:r>
    </w:p>
    <w:p w:rsidR="00171698" w:rsidRDefault="00171698" w:rsidP="001716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7E55" w:rsidRPr="00427E55" w:rsidRDefault="00427E55" w:rsidP="001716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7E55">
        <w:rPr>
          <w:rFonts w:ascii="Times New Roman" w:hAnsi="Times New Roman" w:cs="Times New Roman"/>
          <w:b/>
          <w:sz w:val="24"/>
          <w:szCs w:val="24"/>
        </w:rPr>
        <w:t>3.1 Воздействие природных факторов на дорогу</w:t>
      </w:r>
    </w:p>
    <w:p w:rsidR="00171698" w:rsidRDefault="00171698" w:rsidP="00171698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171698">
        <w:rPr>
          <w:sz w:val="24"/>
          <w:szCs w:val="24"/>
        </w:rPr>
        <w:t xml:space="preserve">Климат и погода – составные части природных факторов, которые существенно влияют на транспортно-эксплуатационные характеристики дорог, на режим и безопасность движения, т. е. на условия движения по дороге и режим ее функционирования. </w:t>
      </w:r>
    </w:p>
    <w:p w:rsidR="00171698" w:rsidRPr="00171698" w:rsidRDefault="00171698" w:rsidP="00171698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171698">
        <w:rPr>
          <w:sz w:val="24"/>
          <w:szCs w:val="24"/>
        </w:rPr>
        <w:t>Автомобильны</w:t>
      </w:r>
      <w:bookmarkStart w:id="0" w:name="_GoBack"/>
      <w:bookmarkEnd w:id="0"/>
      <w:r w:rsidRPr="00171698">
        <w:rPr>
          <w:sz w:val="24"/>
          <w:szCs w:val="24"/>
        </w:rPr>
        <w:t>е дороги подвержены постоянному и разнообразному воздействию природных факторов. Эти воздействия можно разделить на два вида:</w:t>
      </w:r>
    </w:p>
    <w:p w:rsidR="00171698" w:rsidRPr="00171698" w:rsidRDefault="00171698" w:rsidP="00171698">
      <w:pPr>
        <w:pStyle w:val="31"/>
        <w:numPr>
          <w:ilvl w:val="0"/>
          <w:numId w:val="1"/>
        </w:numPr>
        <w:shd w:val="clear" w:color="auto" w:fill="auto"/>
        <w:spacing w:before="0" w:line="240" w:lineRule="auto"/>
        <w:rPr>
          <w:sz w:val="24"/>
          <w:szCs w:val="24"/>
        </w:rPr>
      </w:pPr>
      <w:r w:rsidRPr="00171698">
        <w:rPr>
          <w:sz w:val="24"/>
          <w:szCs w:val="24"/>
        </w:rPr>
        <w:t>воздействие на состояние земляного полотна и дорожные одежды как на несущую конструкцию, в результате которого изменяется ее прочность, долговечность и работоспособность;</w:t>
      </w:r>
    </w:p>
    <w:p w:rsidR="00171698" w:rsidRPr="00171698" w:rsidRDefault="00171698" w:rsidP="00171698">
      <w:pPr>
        <w:pStyle w:val="31"/>
        <w:numPr>
          <w:ilvl w:val="0"/>
          <w:numId w:val="1"/>
        </w:numPr>
        <w:shd w:val="clear" w:color="auto" w:fill="auto"/>
        <w:spacing w:before="0" w:line="240" w:lineRule="auto"/>
        <w:rPr>
          <w:sz w:val="24"/>
          <w:szCs w:val="24"/>
        </w:rPr>
      </w:pPr>
      <w:r w:rsidRPr="00171698">
        <w:rPr>
          <w:sz w:val="24"/>
          <w:szCs w:val="24"/>
        </w:rPr>
        <w:t>воздействие на состояние поверхности дороги как поверхности качения, в результате которого изменяется состояние этой поверхности, сопротивление качению, сцепные качества и, как следствие, ухудшается взаимодействие автомобиля с дорогой.</w:t>
      </w:r>
    </w:p>
    <w:p w:rsidR="00171698" w:rsidRDefault="00171698" w:rsidP="00171698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171698">
        <w:rPr>
          <w:sz w:val="24"/>
          <w:szCs w:val="24"/>
        </w:rPr>
        <w:t>Кроме того, природно-климатические факторы воздействуют на состояние автомобиля и водителя, а также на всю окружающую обстановку, т.е. на все условия движения.</w:t>
      </w:r>
    </w:p>
    <w:p w:rsidR="00427E55" w:rsidRPr="00AE6E26" w:rsidRDefault="00427E55" w:rsidP="00427E55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AE6E26">
        <w:rPr>
          <w:sz w:val="24"/>
          <w:szCs w:val="24"/>
        </w:rPr>
        <w:t xml:space="preserve">Из всего разнообразия </w:t>
      </w:r>
      <w:r w:rsidRPr="00AE6E26">
        <w:rPr>
          <w:b/>
          <w:i/>
          <w:sz w:val="24"/>
          <w:szCs w:val="24"/>
        </w:rPr>
        <w:t>природно-климатических факторов</w:t>
      </w:r>
      <w:r w:rsidRPr="00AE6E26">
        <w:rPr>
          <w:sz w:val="24"/>
          <w:szCs w:val="24"/>
        </w:rPr>
        <w:t xml:space="preserve"> наибольшее влияние на состояние дорог и на условия движения автомобилей оказывают </w:t>
      </w:r>
      <w:r w:rsidRPr="00AE6E26">
        <w:rPr>
          <w:b/>
          <w:i/>
          <w:sz w:val="24"/>
          <w:szCs w:val="24"/>
        </w:rPr>
        <w:t>грунтово-геологические и гидрологические условия, рельеф и ландшафт местности, а также природно-климатические условия или факторы</w:t>
      </w:r>
      <w:r w:rsidRPr="00AE6E26">
        <w:rPr>
          <w:sz w:val="24"/>
          <w:szCs w:val="24"/>
        </w:rPr>
        <w:t>.</w:t>
      </w:r>
    </w:p>
    <w:p w:rsidR="00427E55" w:rsidRPr="00171698" w:rsidRDefault="00427E55" w:rsidP="00427E55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AE6E26">
        <w:rPr>
          <w:b/>
          <w:i/>
          <w:sz w:val="24"/>
          <w:szCs w:val="24"/>
        </w:rPr>
        <w:t>Из грунтово-геологических и гидрологических факторов</w:t>
      </w:r>
      <w:r w:rsidRPr="00AE6E26">
        <w:rPr>
          <w:sz w:val="24"/>
          <w:szCs w:val="24"/>
        </w:rPr>
        <w:t xml:space="preserve"> выделяют </w:t>
      </w:r>
      <w:r w:rsidRPr="00AE6E26">
        <w:rPr>
          <w:b/>
          <w:i/>
          <w:sz w:val="24"/>
          <w:szCs w:val="24"/>
        </w:rPr>
        <w:t>тип и характеристики грунтов земляного полотна и подстилающих слоев, глубину промерзания, глубину и характер залегания грунтовых вод, условия стока поверхностных вод.</w:t>
      </w:r>
    </w:p>
    <w:p w:rsidR="00171698" w:rsidRPr="00171698" w:rsidRDefault="00171698" w:rsidP="001716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1698">
        <w:rPr>
          <w:rFonts w:ascii="Times New Roman" w:hAnsi="Times New Roman" w:cs="Times New Roman"/>
          <w:sz w:val="24"/>
          <w:szCs w:val="24"/>
        </w:rPr>
        <w:t>При анализе различают следующие понятия и определения.</w:t>
      </w:r>
    </w:p>
    <w:p w:rsidR="00171698" w:rsidRPr="00171698" w:rsidRDefault="00171698" w:rsidP="001716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1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Погода, погодные условия, условия погоды и метеорологические условия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используются как синонимы и означают состояние атмосферы, которое характеризуется совокупностью значений метеорологических явлений, факторов или элементов в данном месте, в данный момент.</w:t>
      </w:r>
    </w:p>
    <w:p w:rsidR="00171698" w:rsidRPr="00171698" w:rsidRDefault="00171698" w:rsidP="001716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1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Климатические или метеорологические явления, элементы (факторы)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отдельные характеристики состояния атмосферы, которые наблюдаются на метеостанциях (</w:t>
      </w:r>
      <w:r w:rsidRPr="0017169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атмосферное давление, температура, влажность воздуха, ветер, осадки, туман, метель и т.д.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71698" w:rsidRPr="00171698" w:rsidRDefault="00171698" w:rsidP="001716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Каждый метеорологический фактор характеризуется вероятностью появления (повторяемостью), продолжительностью действия и последействия, интенсивностью. </w:t>
      </w:r>
      <w:r w:rsidRPr="0017169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Данные о вероятности появления, продолжительности действия и интенсивности приведены в климатических справочниках или могут быть получены на ближайшей к дороге метеостанции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71698" w:rsidRPr="00171698" w:rsidRDefault="00171698" w:rsidP="001716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1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Продолжительность последействия</w:t>
      </w:r>
      <w:r w:rsidR="00AE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это в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ремя с момента прекращения данного метеорологического явления до прекращения действия его последствий на состояние дорог и условия движения (например, время просыхания поверхности дороги после прекращения дождя) может быть получено только путем наблюдений в различные периоды года.</w:t>
      </w:r>
    </w:p>
    <w:p w:rsidR="00AE6E26" w:rsidRDefault="00171698" w:rsidP="001716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1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Климат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(климатические условия) </w:t>
      </w:r>
      <w:r w:rsidR="00AE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статистический режим условий погоды за длительный период времени (от одного года до многих десятилетий), т.е. это закономерная последовательность атмосферных процессов в данной местности, обусловливающая характерный для этой местности режим погоды. </w:t>
      </w:r>
    </w:p>
    <w:p w:rsidR="00AE6E26" w:rsidRDefault="00171698" w:rsidP="001716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16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Микроклимат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AE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климат небольшой территории, возникающий под влиянием различий рельефа, растительности, состояния почвы, наличия водоемов, застройки и т.д. Воздействие метеорологических факторов на условия движения передается через состояние поверхности дороги, взаимодействие автомобиля с дорогой и восприятие условий движения водителем.</w:t>
      </w:r>
    </w:p>
    <w:p w:rsidR="00171698" w:rsidRPr="00171698" w:rsidRDefault="00171698" w:rsidP="001716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716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Состояние поверхности дорог оценивается качественными характеристиками: </w:t>
      </w:r>
      <w:r w:rsidRPr="0017169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сухое, влажное, мокрое (чистое и загрязненное), заснеженное (покрытие с рыхлым снегом или уплотненным слоем снега - снежный накат), гололед и т.д.</w:t>
      </w:r>
    </w:p>
    <w:p w:rsidR="00AE6E26" w:rsidRPr="00AE6E26" w:rsidRDefault="00AE6E26" w:rsidP="00AE6E2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 движения в период действия неблагоприятных метеорологических явлений значительно сложнее, чем при сухом, чистом покрытии и обочинах. Различия определяются рядом факторов, основными из которых являются:</w:t>
      </w:r>
    </w:p>
    <w:p w:rsidR="00AE6E26" w:rsidRPr="00AE6E26" w:rsidRDefault="00AE6E26" w:rsidP="00AE6E2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снижение сцепных качеств покрытия, изменение взаимодействия автомобиля с дорогой, ухудшение ровности покрытия под влиянием осадков, гололеда, тумана, повышенной влажности воздуха и других факторов;</w:t>
      </w:r>
    </w:p>
    <w:p w:rsidR="00AE6E26" w:rsidRPr="00AE6E26" w:rsidRDefault="00AE6E26" w:rsidP="00AE6E2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увеличение сопротивления движению из-за отложений снега, грязи, гололеда, неровностей на дороге, в результате чего снижается свободная мощность двигателя автомобиля;</w:t>
      </w:r>
    </w:p>
    <w:p w:rsidR="00AE6E26" w:rsidRPr="00AE6E26" w:rsidRDefault="00AE6E26" w:rsidP="00AE6E2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изменение очертания и внешнего вида проезжей части и обочин, параметров поперечного профиля из-за снежных отложений и образования полос наката, что приводит к изменению восприятия дороги водителем;</w:t>
      </w:r>
    </w:p>
    <w:p w:rsidR="00AE6E26" w:rsidRPr="00AE6E26" w:rsidRDefault="00AE6E26" w:rsidP="00AE6E2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уменьшение метеорологической видимости в период туманов, осадков, пурги, пыльных бурь, слепящего действия солнца, изменяющих восприятие условий движения водителем;</w:t>
      </w:r>
    </w:p>
    <w:p w:rsidR="00AE6E26" w:rsidRPr="00AE6E26" w:rsidRDefault="00AE6E26" w:rsidP="00AE6E26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6E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ухудшение эксплуатационно-технических качеств автомобиля, прежде всего систем, обеспечивающих удобство и безопасность движения, к которым относятся тормоза, рулевое управление, обзорность, видимость, сигнальная система.</w:t>
      </w:r>
    </w:p>
    <w:p w:rsidR="00171698" w:rsidRPr="00AE6E26" w:rsidRDefault="00171698" w:rsidP="00AE6E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E6E26" w:rsidRPr="00AE6E26" w:rsidRDefault="00AE6E26" w:rsidP="00AE6E26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AE6E26">
        <w:rPr>
          <w:sz w:val="24"/>
          <w:szCs w:val="24"/>
        </w:rPr>
        <w:t xml:space="preserve">Воздействие природно-климатических факторов формирует </w:t>
      </w:r>
      <w:r w:rsidRPr="00427E55">
        <w:rPr>
          <w:b/>
          <w:sz w:val="24"/>
          <w:szCs w:val="24"/>
        </w:rPr>
        <w:t>водно-тепловой режим</w:t>
      </w:r>
      <w:r w:rsidRPr="00AE6E26">
        <w:rPr>
          <w:sz w:val="24"/>
          <w:szCs w:val="24"/>
        </w:rPr>
        <w:t xml:space="preserve"> земляного полотна </w:t>
      </w:r>
      <w:r w:rsidRPr="00427E55">
        <w:rPr>
          <w:b/>
          <w:sz w:val="24"/>
          <w:szCs w:val="24"/>
        </w:rPr>
        <w:t>(ВТР)</w:t>
      </w:r>
      <w:r w:rsidRPr="00AE6E26">
        <w:rPr>
          <w:sz w:val="24"/>
          <w:szCs w:val="24"/>
        </w:rPr>
        <w:t>, под которым понимают закономерные сезонные изменения в земляном полотне и слоях одежд влажности и температуры.</w:t>
      </w:r>
    </w:p>
    <w:p w:rsidR="00427E55" w:rsidRDefault="00AE6E26" w:rsidP="00AE6E26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AE6E26">
        <w:rPr>
          <w:sz w:val="24"/>
          <w:szCs w:val="24"/>
        </w:rPr>
        <w:t xml:space="preserve">В дорожной конструкции (дорожная одежда + земляное полотно) происходят сложные процессы: </w:t>
      </w:r>
      <w:r w:rsidRPr="00AE6E26">
        <w:rPr>
          <w:i/>
          <w:sz w:val="24"/>
          <w:szCs w:val="24"/>
        </w:rPr>
        <w:t>нагревание, охлаждение, промерзание, оттаивание, испарение, конденсация, сублимация (</w:t>
      </w:r>
      <w:r w:rsidRPr="00AE6E26">
        <w:rPr>
          <w:color w:val="252525"/>
          <w:sz w:val="24"/>
          <w:szCs w:val="24"/>
          <w:shd w:val="clear" w:color="auto" w:fill="FFFFFF"/>
        </w:rPr>
        <w:t>переход</w:t>
      </w:r>
      <w:r w:rsidRPr="00AE6E26">
        <w:rPr>
          <w:rStyle w:val="apple-converted-space"/>
          <w:color w:val="252525"/>
          <w:sz w:val="24"/>
          <w:szCs w:val="24"/>
          <w:shd w:val="clear" w:color="auto" w:fill="FFFFFF"/>
        </w:rPr>
        <w:t> </w:t>
      </w:r>
      <w:hyperlink r:id="rId5" w:tooltip="Вещество" w:history="1">
        <w:r w:rsidRPr="00427E55">
          <w:rPr>
            <w:rStyle w:val="a5"/>
            <w:rFonts w:eastAsia="Arial Unicode MS"/>
            <w:color w:val="auto"/>
            <w:sz w:val="24"/>
            <w:szCs w:val="24"/>
            <w:u w:val="none"/>
            <w:shd w:val="clear" w:color="auto" w:fill="FFFFFF"/>
          </w:rPr>
          <w:t>вещества</w:t>
        </w:r>
      </w:hyperlink>
      <w:r w:rsidRPr="00AE6E26">
        <w:rPr>
          <w:rStyle w:val="apple-converted-space"/>
          <w:color w:val="252525"/>
          <w:sz w:val="24"/>
          <w:szCs w:val="24"/>
          <w:shd w:val="clear" w:color="auto" w:fill="FFFFFF"/>
        </w:rPr>
        <w:t> </w:t>
      </w:r>
      <w:r w:rsidRPr="00AE6E26">
        <w:rPr>
          <w:color w:val="252525"/>
          <w:sz w:val="24"/>
          <w:szCs w:val="24"/>
          <w:shd w:val="clear" w:color="auto" w:fill="FFFFFF"/>
        </w:rPr>
        <w:t>из твёрдого</w:t>
      </w:r>
      <w:r w:rsidRPr="00AE6E26">
        <w:rPr>
          <w:rStyle w:val="apple-converted-space"/>
          <w:color w:val="252525"/>
          <w:sz w:val="24"/>
          <w:szCs w:val="24"/>
          <w:shd w:val="clear" w:color="auto" w:fill="FFFFFF"/>
        </w:rPr>
        <w:t> </w:t>
      </w:r>
      <w:hyperlink r:id="rId6" w:tooltip="Агрегатное состояние" w:history="1">
        <w:r w:rsidRPr="00427E55">
          <w:rPr>
            <w:rStyle w:val="a5"/>
            <w:rFonts w:eastAsia="Arial Unicode MS"/>
            <w:color w:val="auto"/>
            <w:sz w:val="24"/>
            <w:szCs w:val="24"/>
            <w:u w:val="none"/>
            <w:shd w:val="clear" w:color="auto" w:fill="FFFFFF"/>
          </w:rPr>
          <w:t>состояния</w:t>
        </w:r>
      </w:hyperlink>
      <w:r w:rsidRPr="00AE6E26">
        <w:rPr>
          <w:rStyle w:val="apple-converted-space"/>
          <w:color w:val="252525"/>
          <w:sz w:val="24"/>
          <w:szCs w:val="24"/>
          <w:shd w:val="clear" w:color="auto" w:fill="FFFFFF"/>
        </w:rPr>
        <w:t> </w:t>
      </w:r>
      <w:r w:rsidRPr="00AE6E26">
        <w:rPr>
          <w:color w:val="252525"/>
          <w:sz w:val="24"/>
          <w:szCs w:val="24"/>
          <w:shd w:val="clear" w:color="auto" w:fill="FFFFFF"/>
        </w:rPr>
        <w:t>сразу в газообразное, минуя жидкое)</w:t>
      </w:r>
      <w:r w:rsidRPr="00AE6E26">
        <w:rPr>
          <w:sz w:val="24"/>
          <w:szCs w:val="24"/>
        </w:rPr>
        <w:t>.</w:t>
      </w:r>
    </w:p>
    <w:p w:rsidR="00AE6E26" w:rsidRPr="00AE6E26" w:rsidRDefault="00AE6E26" w:rsidP="00AE6E26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AE6E26">
        <w:rPr>
          <w:sz w:val="24"/>
          <w:szCs w:val="24"/>
        </w:rPr>
        <w:t xml:space="preserve">Изменение характеристик </w:t>
      </w:r>
      <w:r w:rsidRPr="00427E55">
        <w:rPr>
          <w:b/>
          <w:sz w:val="24"/>
          <w:szCs w:val="24"/>
        </w:rPr>
        <w:t>ВТР</w:t>
      </w:r>
      <w:r w:rsidRPr="00AE6E26">
        <w:rPr>
          <w:sz w:val="24"/>
          <w:szCs w:val="24"/>
        </w:rPr>
        <w:t xml:space="preserve"> существенно влияет на прочность, </w:t>
      </w:r>
      <w:r w:rsidR="00427E55" w:rsidRPr="00AE6E26">
        <w:rPr>
          <w:sz w:val="24"/>
          <w:szCs w:val="24"/>
        </w:rPr>
        <w:t>долговечность</w:t>
      </w:r>
      <w:r w:rsidRPr="00AE6E26">
        <w:rPr>
          <w:sz w:val="24"/>
          <w:szCs w:val="24"/>
        </w:rPr>
        <w:t xml:space="preserve"> полотна и дорог, приводит к снижению транспортно-эксплуатационных свойств дорог.</w:t>
      </w:r>
    </w:p>
    <w:p w:rsidR="00AE6E26" w:rsidRPr="00AE6E26" w:rsidRDefault="00AE6E26" w:rsidP="00AE6E26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AE6E26">
        <w:rPr>
          <w:sz w:val="24"/>
          <w:szCs w:val="24"/>
        </w:rPr>
        <w:t xml:space="preserve">Степень действия среды на дорогу в конечном итоге определяется видом и </w:t>
      </w:r>
      <w:r w:rsidR="00427E55" w:rsidRPr="00AE6E26">
        <w:rPr>
          <w:sz w:val="24"/>
          <w:szCs w:val="24"/>
        </w:rPr>
        <w:t>мощностью источников увлажнения дорожной конструкции,</w:t>
      </w:r>
      <w:r w:rsidRPr="00AE6E26">
        <w:rPr>
          <w:sz w:val="24"/>
          <w:szCs w:val="24"/>
        </w:rPr>
        <w:t xml:space="preserve"> и интенсивност</w:t>
      </w:r>
      <w:r w:rsidR="00427E55">
        <w:rPr>
          <w:sz w:val="24"/>
          <w:szCs w:val="24"/>
        </w:rPr>
        <w:t>ью</w:t>
      </w:r>
      <w:r w:rsidRPr="00AE6E26">
        <w:rPr>
          <w:sz w:val="24"/>
          <w:szCs w:val="24"/>
        </w:rPr>
        <w:t xml:space="preserve"> температурных воздействий. </w:t>
      </w:r>
    </w:p>
    <w:p w:rsidR="00AE6E26" w:rsidRPr="00AE6E26" w:rsidRDefault="00AE6E26" w:rsidP="00AE6E26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AE6E26">
        <w:rPr>
          <w:noProof/>
          <w:sz w:val="24"/>
          <w:szCs w:val="24"/>
          <w:lang w:eastAsia="ru-RU"/>
        </w:rP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1847215</wp:posOffset>
            </wp:positionH>
            <wp:positionV relativeFrom="paragraph">
              <wp:posOffset>570230</wp:posOffset>
            </wp:positionV>
            <wp:extent cx="4914900" cy="1162050"/>
            <wp:effectExtent l="0" t="0" r="0" b="0"/>
            <wp:wrapTopAndBottom/>
            <wp:docPr id="1" name="Рисунок 1" descr="E:\раб стол 2018 весна\лек Экс АД русс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раб стол 2018 весна\лек Экс АД русс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116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6E26">
        <w:rPr>
          <w:sz w:val="24"/>
          <w:szCs w:val="24"/>
        </w:rPr>
        <w:t>Основные источники увлажнения дорожной конструкции (рис. 3.1):</w:t>
      </w:r>
    </w:p>
    <w:p w:rsidR="00AE6E26" w:rsidRPr="00AE6E26" w:rsidRDefault="00AE6E26" w:rsidP="00AE6E26">
      <w:pPr>
        <w:pStyle w:val="31"/>
        <w:shd w:val="clear" w:color="auto" w:fill="auto"/>
        <w:spacing w:before="0" w:line="240" w:lineRule="auto"/>
        <w:ind w:firstLine="709"/>
        <w:jc w:val="center"/>
        <w:rPr>
          <w:i/>
          <w:sz w:val="24"/>
          <w:szCs w:val="24"/>
        </w:rPr>
      </w:pPr>
      <w:r w:rsidRPr="00AE6E26">
        <w:rPr>
          <w:i/>
          <w:sz w:val="24"/>
          <w:szCs w:val="24"/>
        </w:rPr>
        <w:t>1</w:t>
      </w:r>
    </w:p>
    <w:p w:rsidR="00AE6E26" w:rsidRPr="00AE6E26" w:rsidRDefault="00AE6E26" w:rsidP="00AE6E26">
      <w:pPr>
        <w:pStyle w:val="31"/>
        <w:shd w:val="clear" w:color="auto" w:fill="auto"/>
        <w:spacing w:before="0" w:line="240" w:lineRule="auto"/>
        <w:ind w:firstLine="709"/>
        <w:rPr>
          <w:sz w:val="24"/>
          <w:szCs w:val="24"/>
        </w:rPr>
      </w:pPr>
    </w:p>
    <w:p w:rsidR="00AE6E26" w:rsidRPr="00AE6E26" w:rsidRDefault="00AE6E26" w:rsidP="00AE6E26">
      <w:pPr>
        <w:pStyle w:val="20"/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AE6E26">
        <w:rPr>
          <w:sz w:val="24"/>
          <w:szCs w:val="24"/>
        </w:rPr>
        <w:t>Рис. 3.1. Схема источников увлажнения дорожной конструкции:</w:t>
      </w:r>
    </w:p>
    <w:p w:rsidR="00AE6E26" w:rsidRPr="00AE6E26" w:rsidRDefault="00AE6E26" w:rsidP="00AE6E26">
      <w:pPr>
        <w:pStyle w:val="aa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AE6E26">
        <w:rPr>
          <w:rStyle w:val="ab"/>
          <w:sz w:val="24"/>
          <w:szCs w:val="24"/>
        </w:rPr>
        <w:t>1</w:t>
      </w:r>
      <w:r w:rsidRPr="00AE6E26">
        <w:rPr>
          <w:sz w:val="24"/>
          <w:szCs w:val="24"/>
        </w:rPr>
        <w:t xml:space="preserve"> – атмосферные осадки; </w:t>
      </w:r>
      <w:r w:rsidRPr="00AE6E26">
        <w:rPr>
          <w:rStyle w:val="ab"/>
          <w:sz w:val="24"/>
          <w:szCs w:val="24"/>
        </w:rPr>
        <w:t>2</w:t>
      </w:r>
      <w:r w:rsidRPr="00AE6E26">
        <w:rPr>
          <w:sz w:val="24"/>
          <w:szCs w:val="24"/>
        </w:rPr>
        <w:t xml:space="preserve"> – вода в канавах; </w:t>
      </w:r>
      <w:r w:rsidRPr="00AE6E26">
        <w:rPr>
          <w:rStyle w:val="ab"/>
          <w:sz w:val="24"/>
          <w:szCs w:val="24"/>
        </w:rPr>
        <w:t>3</w:t>
      </w:r>
      <w:r w:rsidRPr="00AE6E26">
        <w:rPr>
          <w:sz w:val="24"/>
          <w:szCs w:val="24"/>
        </w:rPr>
        <w:t xml:space="preserve"> – подземная вода и парообразное увлажнение; </w:t>
      </w:r>
      <w:r w:rsidRPr="00AE6E26">
        <w:rPr>
          <w:rStyle w:val="ab"/>
          <w:sz w:val="24"/>
          <w:szCs w:val="24"/>
        </w:rPr>
        <w:t>4</w:t>
      </w:r>
      <w:r w:rsidRPr="00AE6E26">
        <w:rPr>
          <w:sz w:val="24"/>
          <w:szCs w:val="24"/>
        </w:rPr>
        <w:t xml:space="preserve"> – песчаное основание; УГВ – уровень грунтовых вод</w:t>
      </w:r>
    </w:p>
    <w:p w:rsidR="00AE6E26" w:rsidRPr="00AE6E26" w:rsidRDefault="00AE6E26" w:rsidP="00AE6E26">
      <w:pPr>
        <w:pStyle w:val="31"/>
        <w:numPr>
          <w:ilvl w:val="0"/>
          <w:numId w:val="3"/>
        </w:numPr>
        <w:shd w:val="clear" w:color="auto" w:fill="auto"/>
        <w:spacing w:before="0" w:line="240" w:lineRule="auto"/>
        <w:rPr>
          <w:sz w:val="24"/>
          <w:szCs w:val="24"/>
        </w:rPr>
        <w:sectPr w:rsidR="00AE6E26" w:rsidRPr="00AE6E26" w:rsidSect="00AE6E26">
          <w:headerReference w:type="even" r:id="rId8"/>
          <w:pgSz w:w="11909" w:h="16834"/>
          <w:pgMar w:top="1134" w:right="567" w:bottom="567" w:left="1701" w:header="0" w:footer="3" w:gutter="0"/>
          <w:pgNumType w:start="70"/>
          <w:cols w:space="720"/>
          <w:noEndnote/>
          <w:titlePg/>
          <w:docGrid w:linePitch="360"/>
        </w:sectPr>
      </w:pPr>
      <w:r w:rsidRPr="00AE6E26">
        <w:rPr>
          <w:sz w:val="24"/>
          <w:szCs w:val="24"/>
        </w:rPr>
        <w:t>атмосферные осадки, просачивающиеся через трещины в покрытии, обочины (особенно в местах сопряжения с проезжей частью);</w:t>
      </w:r>
    </w:p>
    <w:p w:rsidR="00AE6E26" w:rsidRPr="00AE6E26" w:rsidRDefault="00AE6E26" w:rsidP="00AE6E26">
      <w:pPr>
        <w:pStyle w:val="33"/>
        <w:numPr>
          <w:ilvl w:val="0"/>
          <w:numId w:val="3"/>
        </w:numPr>
        <w:shd w:val="clear" w:color="auto" w:fill="auto"/>
        <w:spacing w:before="0" w:line="240" w:lineRule="auto"/>
        <w:rPr>
          <w:sz w:val="24"/>
          <w:szCs w:val="24"/>
        </w:rPr>
      </w:pPr>
      <w:r w:rsidRPr="00AE6E26">
        <w:rPr>
          <w:sz w:val="24"/>
          <w:szCs w:val="24"/>
        </w:rPr>
        <w:lastRenderedPageBreak/>
        <w:t>вода, застаивающаяся на поверхности полотна, в боковых резервах и кюветах вследствие затрудненного поверхностного стока и увлажняющая грунт земляного полотна в процессе молекулярного и капиллярного передвижения;</w:t>
      </w:r>
    </w:p>
    <w:p w:rsidR="00AE6E26" w:rsidRDefault="00AE6E26" w:rsidP="00AE6E26">
      <w:pPr>
        <w:pStyle w:val="33"/>
        <w:numPr>
          <w:ilvl w:val="0"/>
          <w:numId w:val="3"/>
        </w:numPr>
        <w:shd w:val="clear" w:color="auto" w:fill="auto"/>
        <w:spacing w:before="0" w:line="240" w:lineRule="auto"/>
        <w:rPr>
          <w:sz w:val="24"/>
          <w:szCs w:val="24"/>
        </w:rPr>
      </w:pPr>
      <w:r w:rsidRPr="00AE6E26">
        <w:rPr>
          <w:sz w:val="24"/>
          <w:szCs w:val="24"/>
        </w:rPr>
        <w:t>подземная вода, поднимающаяся по капиллярам, особенно при промерзании конструкции и близком к поверхности дороги залегании подземных вод;</w:t>
      </w:r>
    </w:p>
    <w:p w:rsidR="00AE6E26" w:rsidRPr="00427E55" w:rsidRDefault="00AE6E26" w:rsidP="00427E55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7E55">
        <w:rPr>
          <w:rFonts w:ascii="Times New Roman" w:hAnsi="Times New Roman" w:cs="Times New Roman"/>
          <w:sz w:val="24"/>
          <w:szCs w:val="24"/>
        </w:rPr>
        <w:t>парообразная вода, перемещающаяся от теплых слоев к более холодным.</w:t>
      </w:r>
    </w:p>
    <w:p w:rsidR="00427E55" w:rsidRDefault="00427E55" w:rsidP="00427E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7E55" w:rsidRPr="00427E55" w:rsidRDefault="00427E55" w:rsidP="00427E55">
      <w:pPr>
        <w:pStyle w:val="3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427E55">
        <w:rPr>
          <w:sz w:val="24"/>
          <w:szCs w:val="24"/>
        </w:rPr>
        <w:t xml:space="preserve">Степень опасности </w:t>
      </w:r>
      <w:r w:rsidRPr="00427E55">
        <w:rPr>
          <w:b/>
          <w:sz w:val="24"/>
          <w:szCs w:val="24"/>
        </w:rPr>
        <w:t>ВТР</w:t>
      </w:r>
      <w:r w:rsidRPr="00427E55">
        <w:rPr>
          <w:sz w:val="24"/>
          <w:szCs w:val="24"/>
        </w:rPr>
        <w:t xml:space="preserve"> по интенсивности температурных воздействий характеризуют:</w:t>
      </w:r>
    </w:p>
    <w:p w:rsidR="00427E55" w:rsidRPr="00427E55" w:rsidRDefault="00427E55" w:rsidP="00427E55">
      <w:pPr>
        <w:pStyle w:val="33"/>
        <w:numPr>
          <w:ilvl w:val="0"/>
          <w:numId w:val="4"/>
        </w:numPr>
        <w:shd w:val="clear" w:color="auto" w:fill="auto"/>
        <w:spacing w:before="0" w:line="240" w:lineRule="auto"/>
        <w:rPr>
          <w:sz w:val="24"/>
          <w:szCs w:val="24"/>
        </w:rPr>
      </w:pPr>
      <w:r w:rsidRPr="00427E55">
        <w:rPr>
          <w:sz w:val="24"/>
          <w:szCs w:val="24"/>
        </w:rPr>
        <w:t xml:space="preserve">продолжительность морозного периода в днях </w:t>
      </w:r>
      <w:r w:rsidRPr="00427E55">
        <w:rPr>
          <w:rStyle w:val="34"/>
          <w:sz w:val="24"/>
          <w:szCs w:val="24"/>
        </w:rPr>
        <w:t>Т</w:t>
      </w:r>
      <w:r w:rsidRPr="00427E55">
        <w:rPr>
          <w:rStyle w:val="34"/>
          <w:sz w:val="24"/>
          <w:szCs w:val="24"/>
          <w:vertAlign w:val="subscript"/>
        </w:rPr>
        <w:t>х</w:t>
      </w:r>
      <w:r w:rsidRPr="00427E55">
        <w:rPr>
          <w:rStyle w:val="34"/>
          <w:sz w:val="24"/>
          <w:szCs w:val="24"/>
        </w:rPr>
        <w:t>,</w:t>
      </w:r>
      <w:r w:rsidRPr="00427E55">
        <w:rPr>
          <w:sz w:val="24"/>
          <w:szCs w:val="24"/>
        </w:rPr>
        <w:t xml:space="preserve"> равная периоду между датами перехода температуры воздуха через 0 °С осенью и весной; </w:t>
      </w:r>
    </w:p>
    <w:p w:rsidR="00427E55" w:rsidRPr="00427E55" w:rsidRDefault="00427E55" w:rsidP="00427E55">
      <w:pPr>
        <w:pStyle w:val="33"/>
        <w:numPr>
          <w:ilvl w:val="0"/>
          <w:numId w:val="4"/>
        </w:numPr>
        <w:shd w:val="clear" w:color="auto" w:fill="auto"/>
        <w:spacing w:before="0" w:line="240" w:lineRule="auto"/>
        <w:rPr>
          <w:sz w:val="24"/>
          <w:szCs w:val="24"/>
        </w:rPr>
      </w:pPr>
      <w:r w:rsidRPr="00427E55">
        <w:rPr>
          <w:sz w:val="24"/>
          <w:szCs w:val="24"/>
        </w:rPr>
        <w:t xml:space="preserve">минимальная </w:t>
      </w:r>
      <w:r w:rsidRPr="00427E55">
        <w:rPr>
          <w:i/>
          <w:sz w:val="24"/>
          <w:szCs w:val="24"/>
          <w:lang w:val="en-US"/>
        </w:rPr>
        <w:t>t</w:t>
      </w:r>
      <w:r w:rsidRPr="00427E55">
        <w:rPr>
          <w:i/>
          <w:sz w:val="24"/>
          <w:szCs w:val="24"/>
          <w:vertAlign w:val="subscript"/>
          <w:lang w:val="en-US"/>
        </w:rPr>
        <w:t>min</w:t>
      </w:r>
      <w:r w:rsidRPr="00427E55">
        <w:rPr>
          <w:i/>
          <w:sz w:val="24"/>
          <w:szCs w:val="24"/>
          <w:vertAlign w:val="subscript"/>
        </w:rPr>
        <w:t xml:space="preserve"> </w:t>
      </w:r>
      <w:r w:rsidRPr="00427E55">
        <w:rPr>
          <w:i/>
          <w:sz w:val="24"/>
          <w:szCs w:val="24"/>
          <w:vertAlign w:val="subscript"/>
          <w:lang w:val="en-US"/>
        </w:rPr>
        <w:t>b</w:t>
      </w:r>
      <w:r w:rsidRPr="00427E55">
        <w:rPr>
          <w:sz w:val="24"/>
          <w:szCs w:val="24"/>
        </w:rPr>
        <w:t xml:space="preserve"> или средняя </w:t>
      </w:r>
      <w:r w:rsidRPr="00427E55">
        <w:rPr>
          <w:rStyle w:val="34"/>
          <w:sz w:val="24"/>
          <w:szCs w:val="24"/>
          <w:lang w:val="en-US"/>
        </w:rPr>
        <w:t>t</w:t>
      </w:r>
      <w:r w:rsidRPr="00427E55">
        <w:rPr>
          <w:rStyle w:val="34"/>
          <w:sz w:val="24"/>
          <w:szCs w:val="24"/>
          <w:vertAlign w:val="subscript"/>
          <w:lang w:val="en-US"/>
        </w:rPr>
        <w:t>b</w:t>
      </w:r>
      <w:r w:rsidRPr="00427E55">
        <w:rPr>
          <w:sz w:val="24"/>
          <w:szCs w:val="24"/>
        </w:rPr>
        <w:t xml:space="preserve"> температура воздуха за холодный период;</w:t>
      </w:r>
    </w:p>
    <w:p w:rsidR="00427E55" w:rsidRPr="00427E55" w:rsidRDefault="00427E55" w:rsidP="00427E55">
      <w:pPr>
        <w:pStyle w:val="33"/>
        <w:numPr>
          <w:ilvl w:val="0"/>
          <w:numId w:val="4"/>
        </w:numPr>
        <w:shd w:val="clear" w:color="auto" w:fill="auto"/>
        <w:spacing w:before="0" w:line="240" w:lineRule="auto"/>
        <w:rPr>
          <w:sz w:val="24"/>
          <w:szCs w:val="24"/>
        </w:rPr>
      </w:pPr>
      <w:r w:rsidRPr="00427E55">
        <w:rPr>
          <w:sz w:val="24"/>
          <w:szCs w:val="24"/>
        </w:rPr>
        <w:t xml:space="preserve">среднемаксимальная температура воздуха </w:t>
      </w:r>
      <w:r w:rsidRPr="00427E55">
        <w:rPr>
          <w:rStyle w:val="34"/>
          <w:sz w:val="24"/>
          <w:szCs w:val="24"/>
          <w:lang w:val="en-US"/>
        </w:rPr>
        <w:t>t</w:t>
      </w:r>
      <w:r w:rsidRPr="00427E55">
        <w:rPr>
          <w:rStyle w:val="34"/>
          <w:sz w:val="24"/>
          <w:szCs w:val="24"/>
          <w:vertAlign w:val="subscript"/>
          <w:lang w:val="en-US"/>
        </w:rPr>
        <w:t>max</w:t>
      </w:r>
      <w:r w:rsidRPr="00427E55">
        <w:rPr>
          <w:rStyle w:val="34"/>
          <w:sz w:val="24"/>
          <w:szCs w:val="24"/>
          <w:vertAlign w:val="subscript"/>
          <w:lang w:val="ru-RU"/>
        </w:rPr>
        <w:t xml:space="preserve"> </w:t>
      </w:r>
      <w:r w:rsidRPr="00427E55">
        <w:rPr>
          <w:rStyle w:val="34"/>
          <w:sz w:val="24"/>
          <w:szCs w:val="24"/>
          <w:vertAlign w:val="subscript"/>
          <w:lang w:val="en-US"/>
        </w:rPr>
        <w:t>b</w:t>
      </w:r>
      <w:r w:rsidRPr="00427E55">
        <w:rPr>
          <w:sz w:val="24"/>
          <w:szCs w:val="24"/>
        </w:rPr>
        <w:t xml:space="preserve"> в наиболее жаркие месяцы;</w:t>
      </w:r>
    </w:p>
    <w:p w:rsidR="00427E55" w:rsidRPr="00427E55" w:rsidRDefault="00427E55" w:rsidP="00427E55">
      <w:pPr>
        <w:pStyle w:val="33"/>
        <w:numPr>
          <w:ilvl w:val="0"/>
          <w:numId w:val="4"/>
        </w:numPr>
        <w:shd w:val="clear" w:color="auto" w:fill="auto"/>
        <w:spacing w:before="0" w:line="240" w:lineRule="auto"/>
        <w:rPr>
          <w:sz w:val="24"/>
          <w:szCs w:val="24"/>
        </w:rPr>
      </w:pPr>
      <w:r w:rsidRPr="00427E55">
        <w:rPr>
          <w:sz w:val="24"/>
          <w:szCs w:val="24"/>
        </w:rPr>
        <w:t>комплексные температурные показатели – морозный индекс ∑</w:t>
      </w:r>
      <w:r w:rsidRPr="00427E55">
        <w:rPr>
          <w:i/>
          <w:sz w:val="24"/>
          <w:szCs w:val="24"/>
          <w:lang w:val="en-US"/>
        </w:rPr>
        <w:t>T</w:t>
      </w:r>
      <w:r w:rsidRPr="00427E55">
        <w:rPr>
          <w:i/>
          <w:sz w:val="24"/>
          <w:szCs w:val="24"/>
          <w:vertAlign w:val="subscript"/>
          <w:lang w:val="en-US"/>
        </w:rPr>
        <w:t>x</w:t>
      </w:r>
      <w:r w:rsidRPr="00427E55">
        <w:rPr>
          <w:i/>
          <w:sz w:val="24"/>
          <w:szCs w:val="24"/>
          <w:lang w:val="en-US"/>
        </w:rPr>
        <w:t>t</w:t>
      </w:r>
      <w:r w:rsidRPr="00427E55">
        <w:rPr>
          <w:i/>
          <w:sz w:val="24"/>
          <w:szCs w:val="24"/>
          <w:vertAlign w:val="subscript"/>
          <w:lang w:val="en-US"/>
        </w:rPr>
        <w:t>b</w:t>
      </w:r>
      <w:r w:rsidRPr="00427E55">
        <w:rPr>
          <w:sz w:val="24"/>
          <w:szCs w:val="24"/>
        </w:rPr>
        <w:t xml:space="preserve"> и размах </w:t>
      </w:r>
      <w:r w:rsidRPr="00427E55">
        <w:rPr>
          <w:i/>
          <w:sz w:val="24"/>
          <w:szCs w:val="24"/>
          <w:lang w:val="en-US"/>
        </w:rPr>
        <w:t>R</w:t>
      </w:r>
      <w:r w:rsidRPr="00427E55">
        <w:rPr>
          <w:i/>
          <w:sz w:val="24"/>
          <w:szCs w:val="24"/>
          <w:vertAlign w:val="subscript"/>
          <w:lang w:val="en-US"/>
        </w:rPr>
        <w:t>t</w:t>
      </w:r>
      <w:r w:rsidRPr="00427E55">
        <w:rPr>
          <w:i/>
          <w:sz w:val="24"/>
          <w:szCs w:val="24"/>
        </w:rPr>
        <w:t>=</w:t>
      </w:r>
      <w:r w:rsidRPr="00427E55">
        <w:rPr>
          <w:i/>
          <w:sz w:val="24"/>
          <w:szCs w:val="24"/>
          <w:lang w:val="en-US"/>
        </w:rPr>
        <w:t>t</w:t>
      </w:r>
      <w:r w:rsidRPr="00427E55">
        <w:rPr>
          <w:i/>
          <w:sz w:val="24"/>
          <w:szCs w:val="24"/>
          <w:vertAlign w:val="subscript"/>
          <w:lang w:val="en-US"/>
        </w:rPr>
        <w:t>max</w:t>
      </w:r>
      <w:r w:rsidRPr="00427E55">
        <w:rPr>
          <w:i/>
          <w:sz w:val="24"/>
          <w:szCs w:val="24"/>
        </w:rPr>
        <w:t xml:space="preserve"> – </w:t>
      </w:r>
      <w:r w:rsidRPr="00427E55">
        <w:rPr>
          <w:i/>
          <w:sz w:val="24"/>
          <w:szCs w:val="24"/>
          <w:lang w:val="en-US"/>
        </w:rPr>
        <w:t>t</w:t>
      </w:r>
      <w:r w:rsidRPr="00427E55">
        <w:rPr>
          <w:i/>
          <w:sz w:val="24"/>
          <w:szCs w:val="24"/>
          <w:vertAlign w:val="subscript"/>
          <w:lang w:val="en-US"/>
        </w:rPr>
        <w:t>min</w:t>
      </w:r>
      <w:r w:rsidRPr="00427E55">
        <w:rPr>
          <w:i/>
          <w:sz w:val="24"/>
          <w:szCs w:val="24"/>
        </w:rPr>
        <w:t xml:space="preserve">. </w:t>
      </w:r>
      <w:r w:rsidRPr="00427E55">
        <w:rPr>
          <w:sz w:val="24"/>
          <w:szCs w:val="24"/>
        </w:rPr>
        <w:t xml:space="preserve">Чем выше значения морозного индекса (изменяются в пределах 50...2000), размаха и чем больше продолжительность морозного периода, тем опаснее морозное воздействие среды на дорогу. </w:t>
      </w:r>
    </w:p>
    <w:p w:rsidR="00427E55" w:rsidRPr="00427E55" w:rsidRDefault="00427E55" w:rsidP="00427E5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427E55" w:rsidRPr="00427E55" w:rsidSect="00171698"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7EA7" w:rsidRDefault="00427E55">
    <w:pPr>
      <w:rPr>
        <w:sz w:val="2"/>
        <w:szCs w:val="2"/>
      </w:rPr>
    </w:pPr>
    <w:r>
      <w:rPr>
        <w:sz w:val="24"/>
        <w:szCs w:val="24"/>
        <w:lang w:val="kk-KZ" w:eastAsia="kk-KZ" w:bidi="kk-KZ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6.15pt;margin-top:150pt;width:3.35pt;height:6.5pt;z-index:-25165721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097EA7" w:rsidRDefault="00427E55">
                <w:pPr>
                  <w:pStyle w:val="a7"/>
                  <w:shd w:val="clear" w:color="auto" w:fill="auto"/>
                  <w:spacing w:line="240" w:lineRule="auto"/>
                </w:pPr>
                <w:r>
                  <w:rPr>
                    <w:rStyle w:val="10pt"/>
                  </w:rPr>
                  <w:t>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E6C33"/>
    <w:multiLevelType w:val="hybridMultilevel"/>
    <w:tmpl w:val="582CF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A95E01"/>
    <w:multiLevelType w:val="hybridMultilevel"/>
    <w:tmpl w:val="26644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1420F5"/>
    <w:multiLevelType w:val="hybridMultilevel"/>
    <w:tmpl w:val="4CE42EA2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8D75A3C"/>
    <w:multiLevelType w:val="hybridMultilevel"/>
    <w:tmpl w:val="A8D20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B2A"/>
    <w:rsid w:val="00171698"/>
    <w:rsid w:val="00427E55"/>
    <w:rsid w:val="00AE6E26"/>
    <w:rsid w:val="00B42B2A"/>
    <w:rsid w:val="00F0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6EBBB5C"/>
  <w15:chartTrackingRefBased/>
  <w15:docId w15:val="{6AF57178-8954-4EA2-B8FE-099753F0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7169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7169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3">
    <w:name w:val="Основной текст_"/>
    <w:basedOn w:val="a0"/>
    <w:link w:val="31"/>
    <w:rsid w:val="0017169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3"/>
    <w:rsid w:val="00171698"/>
    <w:pPr>
      <w:widowControl w:val="0"/>
      <w:shd w:val="clear" w:color="auto" w:fill="FFFFFF"/>
      <w:spacing w:before="240" w:after="0" w:line="228" w:lineRule="exact"/>
      <w:jc w:val="both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AE6E26"/>
    <w:pPr>
      <w:ind w:left="720"/>
      <w:contextualSpacing/>
    </w:pPr>
  </w:style>
  <w:style w:type="character" w:styleId="a5">
    <w:name w:val="Hyperlink"/>
    <w:basedOn w:val="a0"/>
    <w:rsid w:val="00AE6E26"/>
    <w:rPr>
      <w:color w:val="0066CC"/>
      <w:u w:val="single"/>
    </w:rPr>
  </w:style>
  <w:style w:type="character" w:customStyle="1" w:styleId="a6">
    <w:name w:val="Колонтитул_"/>
    <w:basedOn w:val="a0"/>
    <w:link w:val="a7"/>
    <w:rsid w:val="00AE6E26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8">
    <w:name w:val="Основной текст + Курсив"/>
    <w:basedOn w:val="a3"/>
    <w:rsid w:val="00AE6E2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 w:eastAsia="kk-KZ" w:bidi="kk-KZ"/>
    </w:rPr>
  </w:style>
  <w:style w:type="character" w:customStyle="1" w:styleId="2">
    <w:name w:val="Подпись к картинке (2)_"/>
    <w:basedOn w:val="a0"/>
    <w:link w:val="20"/>
    <w:rsid w:val="00AE6E2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9">
    <w:name w:val="Подпись к картинке_"/>
    <w:basedOn w:val="a0"/>
    <w:link w:val="aa"/>
    <w:rsid w:val="00AE6E2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b">
    <w:name w:val="Подпись к картинке + Курсив"/>
    <w:basedOn w:val="a9"/>
    <w:rsid w:val="00AE6E2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kk-KZ" w:eastAsia="kk-KZ" w:bidi="kk-KZ"/>
    </w:rPr>
  </w:style>
  <w:style w:type="character" w:customStyle="1" w:styleId="10pt">
    <w:name w:val="Колонтитул + 10 pt;Курсив"/>
    <w:basedOn w:val="a6"/>
    <w:rsid w:val="00AE6E26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kk-KZ" w:eastAsia="kk-KZ" w:bidi="kk-KZ"/>
    </w:rPr>
  </w:style>
  <w:style w:type="character" w:customStyle="1" w:styleId="32">
    <w:name w:val="Основной текст (3)_"/>
    <w:basedOn w:val="a0"/>
    <w:link w:val="33"/>
    <w:rsid w:val="00AE6E2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7">
    <w:name w:val="Колонтитул"/>
    <w:basedOn w:val="a"/>
    <w:link w:val="a6"/>
    <w:rsid w:val="00AE6E26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20">
    <w:name w:val="Подпись к картинке (2)"/>
    <w:basedOn w:val="a"/>
    <w:link w:val="2"/>
    <w:rsid w:val="00AE6E26"/>
    <w:pPr>
      <w:widowControl w:val="0"/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Подпись к картинке"/>
    <w:basedOn w:val="a"/>
    <w:link w:val="a9"/>
    <w:rsid w:val="00AE6E26"/>
    <w:pPr>
      <w:widowControl w:val="0"/>
      <w:shd w:val="clear" w:color="auto" w:fill="FFFFFF"/>
      <w:spacing w:before="60" w:after="0" w:line="192" w:lineRule="exac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3">
    <w:name w:val="Основной текст (3)"/>
    <w:basedOn w:val="a"/>
    <w:link w:val="32"/>
    <w:rsid w:val="00AE6E26"/>
    <w:pPr>
      <w:widowControl w:val="0"/>
      <w:shd w:val="clear" w:color="auto" w:fill="FFFFFF"/>
      <w:spacing w:before="300" w:after="0" w:line="226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AE6E26"/>
  </w:style>
  <w:style w:type="character" w:customStyle="1" w:styleId="34">
    <w:name w:val="Основной текст (3) + Курсив"/>
    <w:basedOn w:val="32"/>
    <w:rsid w:val="00427E5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 w:eastAsia="kk-KZ" w:bidi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58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0%D0%B3%D1%80%D0%B5%D0%B3%D0%B0%D1%82%D0%BD%D0%BE%D0%B5_%D1%81%D0%BE%D1%81%D1%82%D0%BE%D1%8F%D0%BD%D0%B8%D0%B5" TargetMode="External"/><Relationship Id="rId5" Type="http://schemas.openxmlformats.org/officeDocument/2006/relationships/hyperlink" Target="https://ru.wikipedia.org/wiki/%D0%92%D0%B5%D1%89%D0%B5%D1%81%D1%82%D0%B2%D0%B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1087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2019-02-06T13:17:00Z</dcterms:created>
  <dcterms:modified xsi:type="dcterms:W3CDTF">2019-02-06T13:57:00Z</dcterms:modified>
</cp:coreProperties>
</file>